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862C" w14:textId="77777777" w:rsidR="00227E5B" w:rsidRDefault="00227E5B">
      <w:pPr>
        <w:rPr>
          <w:b/>
          <w:sz w:val="32"/>
          <w:szCs w:val="32"/>
        </w:rPr>
      </w:pPr>
    </w:p>
    <w:p w14:paraId="42A41D0D" w14:textId="0D83E3D1" w:rsidR="00265D8A" w:rsidRDefault="00265D8A" w:rsidP="00F510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Plain Language Report Card for: </w:t>
      </w:r>
      <w:r w:rsidR="00C65E4B">
        <w:rPr>
          <w:b/>
          <w:sz w:val="32"/>
          <w:szCs w:val="32"/>
        </w:rPr>
        <w:t>Department of Transportation</w:t>
      </w:r>
    </w:p>
    <w:p w14:paraId="2CFB581C" w14:textId="0D8B541D" w:rsidR="00652070" w:rsidRPr="00652070" w:rsidRDefault="00265D8A" w:rsidP="00652070">
      <w:pPr>
        <w:ind w:left="720"/>
        <w:rPr>
          <w:b/>
          <w:sz w:val="28"/>
          <w:szCs w:val="28"/>
        </w:rPr>
      </w:pPr>
      <w:r w:rsidRPr="00652070">
        <w:rPr>
          <w:b/>
          <w:sz w:val="28"/>
          <w:szCs w:val="28"/>
        </w:rPr>
        <w:t>Agency Home Page:</w:t>
      </w:r>
      <w:r w:rsidR="00652070">
        <w:rPr>
          <w:b/>
          <w:sz w:val="28"/>
          <w:szCs w:val="28"/>
        </w:rPr>
        <w:tab/>
      </w:r>
      <w:r w:rsidR="00C65E4B" w:rsidRPr="00C65E4B">
        <w:rPr>
          <w:b/>
          <w:sz w:val="28"/>
          <w:szCs w:val="28"/>
        </w:rPr>
        <w:t>http://www.dot.gov</w:t>
      </w:r>
      <w:r w:rsidR="00652070">
        <w:rPr>
          <w:b/>
          <w:sz w:val="28"/>
          <w:szCs w:val="28"/>
        </w:rPr>
        <w:br/>
        <w:t xml:space="preserve">Grade: </w:t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Basic requirement: </w:t>
      </w:r>
      <w:r w:rsidR="00C65E4B">
        <w:rPr>
          <w:b/>
          <w:sz w:val="28"/>
          <w:szCs w:val="28"/>
        </w:rPr>
        <w:t xml:space="preserve"> C (64)</w:t>
      </w:r>
      <w:r w:rsidR="00652070">
        <w:rPr>
          <w:b/>
          <w:sz w:val="28"/>
          <w:szCs w:val="28"/>
        </w:rPr>
        <w:br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Other activities: </w:t>
      </w:r>
      <w:r w:rsidR="00C65E4B">
        <w:rPr>
          <w:b/>
          <w:sz w:val="28"/>
          <w:szCs w:val="28"/>
        </w:rPr>
        <w:t xml:space="preserve"> F (30)</w:t>
      </w:r>
    </w:p>
    <w:p w14:paraId="41700296" w14:textId="77777777" w:rsidR="00652070" w:rsidRDefault="00652070" w:rsidP="00652070">
      <w:pPr>
        <w:ind w:left="720"/>
        <w:rPr>
          <w:b/>
          <w:sz w:val="28"/>
          <w:szCs w:val="28"/>
        </w:rPr>
      </w:pPr>
    </w:p>
    <w:p w14:paraId="01201B39" w14:textId="77777777" w:rsidR="00F510BF" w:rsidRDefault="00265D8A" w:rsidP="00F5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How well does the agency comply with the basic requirements of the Act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068"/>
        <w:gridCol w:w="5220"/>
        <w:gridCol w:w="1368"/>
      </w:tblGrid>
      <w:tr w:rsidR="00A50A1B" w:rsidRPr="00A50A1B" w14:paraId="542CB4C6" w14:textId="77777777" w:rsidTr="00A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4F81BD" w:themeFill="accent1"/>
          </w:tcPr>
          <w:p w14:paraId="47C10E4E" w14:textId="77777777" w:rsidR="00265D8A" w:rsidRPr="00A50A1B" w:rsidRDefault="00265D8A" w:rsidP="00F510BF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220" w:type="dxa"/>
            <w:shd w:val="clear" w:color="auto" w:fill="4F81BD" w:themeFill="accent1"/>
          </w:tcPr>
          <w:p w14:paraId="544EB3CE" w14:textId="77777777" w:rsidR="00265D8A" w:rsidRPr="00A50A1B" w:rsidRDefault="00A50A1B" w:rsidP="00F5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6A54D999" w14:textId="77777777" w:rsidR="00265D8A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A50A1B" w14:paraId="34C30596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1FE2E0" w14:textId="77777777" w:rsidR="00265D8A" w:rsidRPr="00A50A1B" w:rsidRDefault="00265D8A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Agency plain language page URL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267B9D" w14:textId="06F7586A" w:rsidR="00265D8A" w:rsidRPr="00C65E4B" w:rsidRDefault="00C65E4B" w:rsidP="00C65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hyperlink r:id="rId7" w:history="1">
              <w:r w:rsidRPr="00C65E4B">
                <w:rPr>
                  <w:rStyle w:val="Hyperlink"/>
                  <w:color w:val="auto"/>
                  <w:sz w:val="20"/>
                  <w:szCs w:val="20"/>
                </w:rPr>
                <w:t>http://www.dot.gov/open/plainlanguage/index.html</w:t>
              </w:r>
            </w:hyperlink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960E1CC" w14:textId="3526A464" w:rsidR="00265D8A" w:rsidRPr="00A50A1B" w:rsidRDefault="00C65E4B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4F99A2B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8BA17FF" w14:textId="77777777" w:rsidR="00A50A1B" w:rsidRPr="00A50A1B" w:rsidRDefault="00A50A1B" w:rsidP="00A50A1B">
            <w:pPr>
              <w:spacing w:before="60" w:after="60"/>
              <w:rPr>
                <w:color w:val="auto"/>
              </w:rPr>
            </w:pPr>
            <w:r w:rsidRPr="00A50A1B">
              <w:rPr>
                <w:b w:val="0"/>
                <w:color w:val="auto"/>
              </w:rPr>
              <w:t>Linked from the homepage?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6375692" w14:textId="1D83B1EF" w:rsidR="00A50A1B" w:rsidRPr="00C65E4B" w:rsidRDefault="00C65E4B" w:rsidP="00C6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 xml:space="preserve">No, linked from </w:t>
            </w:r>
            <w:hyperlink r:id="rId8" w:history="1">
              <w:r w:rsidRPr="00C65E4B">
                <w:t>http://www.dot.gov/open/</w:t>
              </w:r>
            </w:hyperlink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400FD13" w14:textId="267D7196" w:rsidR="00A50A1B" w:rsidRPr="00A50A1B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C65E4B" w:rsidRPr="00A50A1B" w14:paraId="7F912EDE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C3C6A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 they name a senior official?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111220F" w14:textId="604DD173" w:rsidR="00C65E4B" w:rsidRPr="00C65E4B" w:rsidRDefault="00C65E4B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9543C12" w14:textId="655B1EA2" w:rsidR="00C65E4B" w:rsidRPr="00A50A1B" w:rsidRDefault="00C65E4B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C65E4B" w:rsidRPr="00A50A1B" w14:paraId="2E82967C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BFE60E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list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E9A2CA" w14:textId="24690863" w:rsidR="00C65E4B" w:rsidRPr="00C65E4B" w:rsidRDefault="00C65E4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1171B64" w14:textId="2A1B6812" w:rsidR="00C65E4B" w:rsidRPr="00A50A1B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C65E4B" w:rsidRPr="00A50A1B" w14:paraId="592C8F7B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2D3CDA4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Is there contact info for the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8461A83" w14:textId="77777777" w:rsidR="00C65E4B" w:rsidRPr="00C65E4B" w:rsidRDefault="00C65E4B" w:rsidP="00C65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>No, only POC names for DOT and FAA</w:t>
            </w:r>
          </w:p>
          <w:p w14:paraId="7284E810" w14:textId="77777777" w:rsidR="00C65E4B" w:rsidRPr="00C65E4B" w:rsidRDefault="00C65E4B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FC7A5B2" w14:textId="7874361B" w:rsidR="00C65E4B" w:rsidRPr="00A50A1B" w:rsidRDefault="00C65E4B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C65E4B" w:rsidRPr="00A50A1B" w14:paraId="146BCCDD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D89383A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an implementation plan?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96C1559" w14:textId="1B9F55B7" w:rsidR="00C65E4B" w:rsidRPr="00C65E4B" w:rsidRDefault="00C65E4B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>http://www.dot.gov/open/plainlanguage/plain-writing-plan.html</w:t>
            </w:r>
          </w:p>
          <w:p w14:paraId="227BE40E" w14:textId="63CF1D2E" w:rsidR="00C65E4B" w:rsidRPr="00C65E4B" w:rsidRDefault="00C65E4B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hyperlink r:id="rId9" w:history="1">
              <w:r w:rsidRPr="00C65E4B">
                <w:rPr>
                  <w:sz w:val="20"/>
                  <w:szCs w:val="20"/>
                </w:rPr>
                <w:t>http://www.faa.gov/documentlibrary/media/order/</w:t>
              </w:r>
              <w:r w:rsidRPr="00C65E4B">
                <w:rPr>
                  <w:sz w:val="20"/>
                  <w:szCs w:val="20"/>
                </w:rPr>
                <w:br/>
                <w:t>branding_writing/order1000_36.pdf</w:t>
              </w:r>
            </w:hyperlink>
          </w:p>
          <w:p w14:paraId="05E8B612" w14:textId="77777777" w:rsidR="00C65E4B" w:rsidRPr="00C65E4B" w:rsidRDefault="00C65E4B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A6603E5" w14:textId="2060857C" w:rsidR="00C65E4B" w:rsidRPr="00C65E4B" w:rsidRDefault="00C65E4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6B04C4B" w14:textId="1D4C9329" w:rsidR="00C65E4B" w:rsidRPr="00A50A1B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C65E4B" w:rsidRPr="00A50A1B" w14:paraId="0730C499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EF82E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 2012 compliance report?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BA3B18A" w14:textId="54BDFFAD" w:rsidR="00C65E4B" w:rsidRPr="00C65E4B" w:rsidRDefault="00C65E4B" w:rsidP="00A50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>Could not find anything specific to 2012 report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1DEB0C7" w14:textId="1DB64E5C" w:rsidR="00C65E4B" w:rsidRPr="00A50A1B" w:rsidRDefault="00C65E4B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C65E4B" w:rsidRPr="00A50A1B" w14:paraId="51ADCFA8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F2D042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Does the website provide feedback mechanism?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22C7A66" w14:textId="2F167235" w:rsidR="00C65E4B" w:rsidRPr="00C65E4B" w:rsidRDefault="00C65E4B" w:rsidP="00A5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 xml:space="preserve">Email us at </w:t>
            </w:r>
            <w:hyperlink r:id="rId10" w:history="1">
              <w:r w:rsidRPr="00C65E4B">
                <w:rPr>
                  <w:color w:val="auto"/>
                  <w:sz w:val="20"/>
                  <w:szCs w:val="20"/>
                </w:rPr>
                <w:t>PlainLanguage@dot.gov</w:t>
              </w:r>
            </w:hyperlink>
            <w:r w:rsidRPr="00C65E4B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F606FCD" w14:textId="75E8D751" w:rsidR="00C65E4B" w:rsidRPr="00A50A1B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C65E4B" w:rsidRPr="00A50A1B" w14:paraId="1CFC9360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404451D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Are they using plain language in all new or substantially revised covered documents?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DC1E4A" w14:textId="0B283971" w:rsidR="00C65E4B" w:rsidRPr="00C65E4B" w:rsidRDefault="00C65E4B" w:rsidP="00A50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>No info provided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182AB90" w14:textId="00992B9A" w:rsidR="00C65E4B" w:rsidRPr="00A50A1B" w:rsidRDefault="00C65E4B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C65E4B" w:rsidRPr="00A50A1B" w14:paraId="62583E69" w14:textId="77777777" w:rsidTr="00A5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</w:tcBorders>
          </w:tcPr>
          <w:p w14:paraId="20AE8F1C" w14:textId="77777777" w:rsidR="00C65E4B" w:rsidRPr="00A50A1B" w:rsidRDefault="00C65E4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How did they inform employees of requirement</w:t>
            </w:r>
          </w:p>
        </w:tc>
        <w:tc>
          <w:tcPr>
            <w:tcW w:w="5220" w:type="dxa"/>
            <w:tcBorders>
              <w:top w:val="single" w:sz="4" w:space="0" w:color="4F81BD" w:themeColor="accent1"/>
            </w:tcBorders>
          </w:tcPr>
          <w:p w14:paraId="198330D5" w14:textId="77777777" w:rsidR="00C65E4B" w:rsidRPr="00C65E4B" w:rsidRDefault="00C65E4B" w:rsidP="00C6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65E4B">
              <w:rPr>
                <w:color w:val="auto"/>
                <w:sz w:val="20"/>
                <w:szCs w:val="20"/>
              </w:rPr>
              <w:t xml:space="preserve">Communicated PL requirements on internal website, </w:t>
            </w:r>
            <w:proofErr w:type="spellStart"/>
            <w:r w:rsidRPr="00C65E4B">
              <w:rPr>
                <w:color w:val="auto"/>
                <w:sz w:val="20"/>
                <w:szCs w:val="20"/>
              </w:rPr>
              <w:t>DOTnet</w:t>
            </w:r>
            <w:proofErr w:type="spellEnd"/>
            <w:r w:rsidRPr="00C65E4B">
              <w:rPr>
                <w:color w:val="auto"/>
                <w:sz w:val="20"/>
                <w:szCs w:val="20"/>
              </w:rPr>
              <w:t xml:space="preserve">, indicating training available </w:t>
            </w:r>
          </w:p>
          <w:p w14:paraId="63B4F8B7" w14:textId="74F35B3F" w:rsidR="00C65E4B" w:rsidRPr="00C65E4B" w:rsidRDefault="00C65E4B" w:rsidP="00A5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</w:tcBorders>
          </w:tcPr>
          <w:p w14:paraId="30B672A0" w14:textId="73B313CD" w:rsidR="00C65E4B" w:rsidRPr="00A50A1B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</w:tbl>
    <w:p w14:paraId="6E5F3DA0" w14:textId="122C1DEB" w:rsidR="00E75465" w:rsidRPr="00227E5B" w:rsidRDefault="00265D8A" w:rsidP="0026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E02FE9">
        <w:rPr>
          <w:b/>
          <w:sz w:val="28"/>
          <w:szCs w:val="28"/>
        </w:rPr>
        <w:t xml:space="preserve"> score for basic compliance with </w:t>
      </w:r>
      <w:r>
        <w:rPr>
          <w:b/>
          <w:sz w:val="28"/>
          <w:szCs w:val="28"/>
        </w:rPr>
        <w:t>Act: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A1B">
        <w:rPr>
          <w:b/>
          <w:sz w:val="28"/>
          <w:szCs w:val="28"/>
        </w:rPr>
        <w:tab/>
      </w:r>
      <w:r w:rsidR="003E16D2">
        <w:rPr>
          <w:b/>
          <w:sz w:val="28"/>
          <w:szCs w:val="28"/>
        </w:rPr>
        <w:tab/>
      </w:r>
      <w:r w:rsidR="00C65E4B">
        <w:rPr>
          <w:b/>
          <w:sz w:val="28"/>
          <w:szCs w:val="28"/>
        </w:rPr>
        <w:t xml:space="preserve"> 64 </w:t>
      </w:r>
      <w:r>
        <w:rPr>
          <w:b/>
          <w:sz w:val="28"/>
          <w:szCs w:val="28"/>
        </w:rPr>
        <w:t>(out of 100)</w:t>
      </w:r>
    </w:p>
    <w:p w14:paraId="56CC0A26" w14:textId="77777777" w:rsidR="008E592C" w:rsidRDefault="008E592C"/>
    <w:p w14:paraId="6CAE4AB7" w14:textId="77777777" w:rsidR="00265D8A" w:rsidRDefault="00265D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75326F" w14:textId="77777777" w:rsidR="00B20910" w:rsidRPr="00B20910" w:rsidRDefault="00265D8A" w:rsidP="005162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 w:rsidR="00B20910">
        <w:rPr>
          <w:b/>
          <w:sz w:val="28"/>
          <w:szCs w:val="28"/>
        </w:rPr>
        <w:t>A</w:t>
      </w:r>
      <w:r w:rsidR="0051628F" w:rsidRPr="00B20910">
        <w:rPr>
          <w:b/>
          <w:sz w:val="28"/>
          <w:szCs w:val="28"/>
        </w:rPr>
        <w:t xml:space="preserve">gency compliance with the Plain Writing Act – </w:t>
      </w:r>
      <w:r w:rsidR="00781913">
        <w:rPr>
          <w:b/>
          <w:sz w:val="28"/>
          <w:szCs w:val="28"/>
        </w:rPr>
        <w:t>Supporting activities</w:t>
      </w:r>
    </w:p>
    <w:tbl>
      <w:tblPr>
        <w:tblStyle w:val="LightShading-Accent1"/>
        <w:tblW w:w="0" w:type="auto"/>
        <w:tblLook w:val="06A0" w:firstRow="1" w:lastRow="0" w:firstColumn="1" w:lastColumn="0" w:noHBand="1" w:noVBand="1"/>
      </w:tblPr>
      <w:tblGrid>
        <w:gridCol w:w="4068"/>
        <w:gridCol w:w="5220"/>
        <w:gridCol w:w="1368"/>
      </w:tblGrid>
      <w:tr w:rsidR="00A50A1B" w:rsidRPr="00A50A1B" w14:paraId="7F23D4C0" w14:textId="77777777" w:rsidTr="00601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4F81BD" w:themeFill="accent1"/>
          </w:tcPr>
          <w:p w14:paraId="2C1CB227" w14:textId="77777777" w:rsidR="00A50A1B" w:rsidRPr="00A50A1B" w:rsidRDefault="00A50A1B" w:rsidP="00A50A1B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220" w:type="dxa"/>
            <w:shd w:val="clear" w:color="auto" w:fill="4F81BD" w:themeFill="accent1"/>
          </w:tcPr>
          <w:p w14:paraId="63EB5650" w14:textId="77777777" w:rsidR="00A50A1B" w:rsidRPr="00A50A1B" w:rsidRDefault="00A50A1B" w:rsidP="00A5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565B143A" w14:textId="77777777" w:rsidR="00A50A1B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6018CA" w14:paraId="037198B5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CA5C83B" w14:textId="77777777" w:rsidR="00A50A1B" w:rsidRPr="006018CA" w:rsidRDefault="00A50A1B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Implementation Plan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EFF4A4A" w14:textId="77777777" w:rsidR="00A50A1B" w:rsidRPr="006018CA" w:rsidRDefault="00A50A1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42D1BDF8" w14:textId="418478CB" w:rsidR="00A50A1B" w:rsidRPr="006018CA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</w:tr>
      <w:tr w:rsidR="00A50A1B" w:rsidRPr="00A50A1B" w14:paraId="2C738131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7FC016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Does the plan list objectives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CF190C" w14:textId="6558D99E" w:rsidR="00A50A1B" w:rsidRPr="00A50A1B" w:rsidRDefault="00A50A1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0BD85" w14:textId="121AD4F9" w:rsidR="00A50A1B" w:rsidRPr="00A50A1B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A50A1B" w:rsidRPr="00A50A1B" w14:paraId="68A1DC62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630019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 xml:space="preserve">Do they identify specific actions to implement </w:t>
            </w:r>
            <w:r w:rsidRPr="00C65E4B">
              <w:rPr>
                <w:b w:val="0"/>
                <w:color w:val="auto"/>
                <w:sz w:val="18"/>
                <w:szCs w:val="18"/>
              </w:rPr>
              <w:t>objectives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DF26AA" w14:textId="06F932A3" w:rsidR="00A50A1B" w:rsidRPr="00C65E4B" w:rsidRDefault="00C65E4B" w:rsidP="00C6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0E9">
              <w:t>Designate senior official; establish PL webpage; communicate act requirements and provide training; establish process for overseeing compliance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3DB2185" w14:textId="2A69040A" w:rsidR="00A50A1B" w:rsidRPr="00A50A1B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</w:tr>
      <w:tr w:rsidR="00D9118E" w:rsidRPr="00A50A1B" w14:paraId="1345A074" w14:textId="77777777" w:rsidTr="0033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D8EFB65" w14:textId="77777777" w:rsidR="00D9118E" w:rsidRPr="004269DD" w:rsidRDefault="00D9118E" w:rsidP="00332B43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4269DD">
              <w:rPr>
                <w:b w:val="0"/>
                <w:color w:val="auto"/>
                <w:sz w:val="20"/>
                <w:szCs w:val="20"/>
              </w:rPr>
              <w:t>Do they identify time frames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4F06AB" w14:textId="545CA72F" w:rsidR="00D9118E" w:rsidRPr="00642E8D" w:rsidRDefault="00D9118E" w:rsidP="00332B4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FBF91B5" w14:textId="19CCB439" w:rsidR="00D9118E" w:rsidRPr="00A50A1B" w:rsidRDefault="00C65E4B" w:rsidP="00332B43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27E28BF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490791D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Compliance Report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5831B62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1BE743E" w14:textId="21183A22" w:rsidR="006018CA" w:rsidRPr="006018CA" w:rsidRDefault="00C65E4B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1D87C7E9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EDE008" w14:textId="77777777" w:rsidR="006018CA" w:rsidRPr="00C65E4B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agency list types of covered docs?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87909" w14:textId="7902BC3E" w:rsidR="006018CA" w:rsidRPr="00C65E4B" w:rsidRDefault="00C65E4B" w:rsidP="00C6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  <w:r w:rsidRPr="00C65E4B">
              <w:rPr>
                <w:bCs/>
                <w:color w:val="auto"/>
                <w:sz w:val="18"/>
                <w:szCs w:val="18"/>
              </w:rPr>
              <w:t>Letters, forms, publications, notices and instructions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0817DA" w14:textId="78FC93A7" w:rsidR="006018CA" w:rsidRPr="006018CA" w:rsidRDefault="00C65E4B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6EB9D02C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D0CF495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plan discuss sustaining change?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50FE825" w14:textId="77777777" w:rsidR="006018CA" w:rsidRPr="00C65E4B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E49C28E" w14:textId="2A81149A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3B680B8E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741B4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What docs are focus of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work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48216E" w14:textId="618314B6" w:rsidR="006018CA" w:rsidRPr="00C65E4B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37453D" w14:textId="35002473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2D6ADABA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1900A9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Tracking documents created in or revised into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DF44CE8" w14:textId="77777777" w:rsidR="006018CA" w:rsidRPr="00C65E4B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371D47" w14:textId="7CBE6826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6D75C898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755D24E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Measurements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3271F82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9495604" w14:textId="027D5EFB" w:rsidR="006018CA" w:rsidRPr="006018CA" w:rsidRDefault="00C65E4B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 w:rsidR="006018CA" w:rsidRPr="00C65E4B" w14:paraId="2A4B4794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9D53B2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Testing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quality of documents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0A0C3D4" w14:textId="77777777" w:rsidR="006018CA" w:rsidRPr="00C65E4B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859900" w14:textId="534F1343" w:rsidR="006018CA" w:rsidRPr="00C65E4B" w:rsidRDefault="006018CA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</w:tr>
      <w:tr w:rsidR="006018CA" w:rsidRPr="00C65E4B" w14:paraId="5EA977DF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505C3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Testing effectiveness of documents?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2B8FF9" w14:textId="77777777" w:rsidR="006018CA" w:rsidRPr="00C65E4B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73F338D" w14:textId="1BA2E27C" w:rsidR="006018CA" w:rsidRPr="00C65E4B" w:rsidRDefault="006018CA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</w:tr>
      <w:tr w:rsidR="006018CA" w:rsidRPr="00C65E4B" w14:paraId="60998393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68831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Is agency measuring effectiveness of program?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793A4F" w14:textId="51825892" w:rsidR="006018CA" w:rsidRPr="00C65E4B" w:rsidRDefault="00C65E4B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C65E4B">
              <w:rPr>
                <w:b/>
                <w:color w:val="auto"/>
                <w:sz w:val="18"/>
                <w:szCs w:val="18"/>
              </w:rPr>
              <w:t>The Executive Secretariat and the Office of the General Counsel are responsible for ensuring that covered documents are written in plain language.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BEAA56" w14:textId="108CBEB8" w:rsidR="006018CA" w:rsidRPr="00C65E4B" w:rsidRDefault="00C65E4B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C65E4B">
              <w:rPr>
                <w:b/>
                <w:color w:val="auto"/>
                <w:sz w:val="18"/>
                <w:szCs w:val="18"/>
              </w:rPr>
              <w:t>8</w:t>
            </w:r>
          </w:p>
        </w:tc>
      </w:tr>
      <w:tr w:rsidR="006018CA" w:rsidRPr="00C65E4B" w14:paraId="329BDBDB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C59928A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else, if anything does agency measure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57A6CE" w14:textId="2FB6928F" w:rsidR="006018CA" w:rsidRPr="00C65E4B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4A6EB41" w14:textId="2D83ADFD" w:rsidR="006018CA" w:rsidRPr="00C65E4B" w:rsidRDefault="006018CA" w:rsidP="00C65E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</w:tc>
      </w:tr>
      <w:tr w:rsidR="006018CA" w:rsidRPr="006018CA" w14:paraId="6946877B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04E1FBA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Other Supporting Info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023DAC4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A8C73E3" w14:textId="1EB17743" w:rsidR="006018CA" w:rsidRPr="006018CA" w:rsidRDefault="00C65E4B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234D084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C8667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 xml:space="preserve">Do they list contact info for the lead official on the </w:t>
            </w:r>
            <w:proofErr w:type="spellStart"/>
            <w:r w:rsidRPr="006018CA">
              <w:rPr>
                <w:b w:val="0"/>
                <w:color w:val="auto"/>
                <w:sz w:val="18"/>
                <w:szCs w:val="18"/>
              </w:rPr>
              <w:t>pl</w:t>
            </w:r>
            <w:proofErr w:type="spellEnd"/>
            <w:r w:rsidRPr="006018CA">
              <w:rPr>
                <w:b w:val="0"/>
                <w:color w:val="auto"/>
                <w:sz w:val="18"/>
                <w:szCs w:val="18"/>
              </w:rPr>
              <w:t xml:space="preserve"> page?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104CA3" w14:textId="19390209" w:rsidR="006018CA" w:rsidRPr="006018CA" w:rsidRDefault="00C65E4B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No info on any of these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58B56C" w14:textId="3BC71E7F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3AE5768D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304174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categories of employees must take training?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5FF769" w14:textId="77777777" w:rsidR="006018CA" w:rsidRPr="006018CA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A346F1" w14:textId="00091D45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54110A26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01C16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long is the training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BA21C28" w14:textId="40BE41FE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51F1262" w14:textId="78B4877A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7A3EE235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F37C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is training delivered?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B78839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F1AB21" w14:textId="5DF67953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6736BC8E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79078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Who have they gotten trained so far?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6B2FC3B" w14:textId="3B2BEFC3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B834D3C" w14:textId="53994D01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2F84C1E2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9EC71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respond to our email?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ECCD928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3B3B071" w14:textId="1F99E1DC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5BF7F11E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0EC4F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all requested info?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A7AEC5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E89063" w14:textId="6D7A7C7A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1B53238F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E9ECD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sample docs?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630690D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AC2E1" w14:textId="0F064012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3E56849B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F87D50D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well did docs score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54516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85660" w14:textId="7DD4ADCE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</w:tbl>
    <w:p w14:paraId="1829FF16" w14:textId="3B0FE2B2" w:rsidR="00265D8A" w:rsidRPr="001C509B" w:rsidRDefault="00265D8A" w:rsidP="00265D8A">
      <w:pPr>
        <w:tabs>
          <w:tab w:val="left" w:pos="5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1C509B">
        <w:rPr>
          <w:b/>
          <w:sz w:val="28"/>
          <w:szCs w:val="28"/>
        </w:rPr>
        <w:t xml:space="preserve"> score for supporting activities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  <w:t xml:space="preserve"> </w:t>
      </w:r>
      <w:r w:rsidR="00C65E4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(out of 200)</w:t>
      </w:r>
    </w:p>
    <w:p w14:paraId="1E2B9B21" w14:textId="77777777" w:rsidR="0027260A" w:rsidRPr="00E02FE9" w:rsidRDefault="008E592C" w:rsidP="00E02FE9">
      <w:pPr>
        <w:ind w:left="8640"/>
        <w:rPr>
          <w:b/>
          <w:sz w:val="24"/>
          <w:szCs w:val="24"/>
        </w:rPr>
      </w:pPr>
      <w:r w:rsidRPr="00E02FE9">
        <w:rPr>
          <w:b/>
          <w:sz w:val="24"/>
          <w:szCs w:val="24"/>
        </w:rPr>
        <w:tab/>
      </w:r>
      <w:r w:rsidRPr="00E02FE9">
        <w:rPr>
          <w:b/>
          <w:sz w:val="24"/>
          <w:szCs w:val="24"/>
        </w:rPr>
        <w:tab/>
      </w:r>
    </w:p>
    <w:p w14:paraId="09EAF3F1" w14:textId="77777777" w:rsidR="00E02FE9" w:rsidRPr="00E02FE9" w:rsidRDefault="00E02FE9" w:rsidP="006D11CA">
      <w:pPr>
        <w:tabs>
          <w:tab w:val="left" w:pos="58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E02FE9" w:rsidRPr="00E02FE9" w:rsidSect="006018CA">
      <w:footerReference w:type="default" r:id="rId11"/>
      <w:headerReference w:type="first" r:id="rId12"/>
      <w:footerReference w:type="first" r:id="rId13"/>
      <w:pgSz w:w="12240" w:h="15840"/>
      <w:pgMar w:top="1440" w:right="936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D6D3" w14:textId="77777777" w:rsidR="006018CA" w:rsidRDefault="006018CA" w:rsidP="00265D8A">
      <w:pPr>
        <w:spacing w:after="0" w:line="240" w:lineRule="auto"/>
      </w:pPr>
      <w:r>
        <w:separator/>
      </w:r>
    </w:p>
  </w:endnote>
  <w:endnote w:type="continuationSeparator" w:id="0">
    <w:p w14:paraId="68B939DB" w14:textId="77777777" w:rsidR="006018CA" w:rsidRDefault="006018CA" w:rsidP="002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AE3D" w14:textId="77777777" w:rsidR="006018CA" w:rsidRDefault="006018CA">
    <w:pPr>
      <w:pStyle w:val="Footer"/>
    </w:pPr>
  </w:p>
  <w:p w14:paraId="235A2E4F" w14:textId="77777777" w:rsidR="006018CA" w:rsidRPr="006018CA" w:rsidRDefault="006018CA" w:rsidP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  <w:r w:rsidR="00652070">
      <w:rPr>
        <w:b/>
        <w:color w:val="595959" w:themeColor="text1" w:themeTint="A6"/>
        <w:sz w:val="24"/>
        <w:szCs w:val="24"/>
      </w:rPr>
      <w:tab/>
    </w:r>
    <w:r w:rsidR="00652070">
      <w:rPr>
        <w:b/>
        <w:color w:val="595959" w:themeColor="text1" w:themeTint="A6"/>
        <w:sz w:val="24"/>
        <w:szCs w:val="24"/>
      </w:rPr>
      <w:tab/>
      <w:t xml:space="preserve">|  </w:t>
    </w:r>
    <w:r w:rsidR="00652070" w:rsidRPr="00652070">
      <w:rPr>
        <w:rStyle w:val="PageNumber"/>
        <w:b/>
      </w:rPr>
      <w:fldChar w:fldCharType="begin"/>
    </w:r>
    <w:r w:rsidR="00652070" w:rsidRPr="00652070">
      <w:rPr>
        <w:rStyle w:val="PageNumber"/>
        <w:b/>
      </w:rPr>
      <w:instrText xml:space="preserve"> PAGE </w:instrText>
    </w:r>
    <w:r w:rsidR="00652070" w:rsidRPr="00652070">
      <w:rPr>
        <w:rStyle w:val="PageNumber"/>
        <w:b/>
      </w:rPr>
      <w:fldChar w:fldCharType="separate"/>
    </w:r>
    <w:r w:rsidR="00C65E4B">
      <w:rPr>
        <w:rStyle w:val="PageNumber"/>
        <w:b/>
        <w:noProof/>
      </w:rPr>
      <w:t>2</w:t>
    </w:r>
    <w:r w:rsidR="00652070" w:rsidRPr="00652070">
      <w:rPr>
        <w:rStyle w:val="PageNumber"/>
        <w:b/>
      </w:rPr>
      <w:fldChar w:fldCharType="end"/>
    </w:r>
    <w:r w:rsidR="00652070" w:rsidRPr="00652070">
      <w:rPr>
        <w:b/>
        <w:color w:val="595959" w:themeColor="text1" w:themeTint="A6"/>
        <w:sz w:val="24"/>
        <w:szCs w:val="24"/>
      </w:rPr>
      <w:t xml:space="preserve"> </w:t>
    </w:r>
  </w:p>
  <w:p w14:paraId="55AF3F80" w14:textId="77777777" w:rsidR="006018CA" w:rsidRDefault="006018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1B40" w14:textId="77777777" w:rsidR="006018CA" w:rsidRPr="006018CA" w:rsidRDefault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2BCF" w14:textId="77777777" w:rsidR="006018CA" w:rsidRDefault="006018CA" w:rsidP="00265D8A">
      <w:pPr>
        <w:spacing w:after="0" w:line="240" w:lineRule="auto"/>
      </w:pPr>
      <w:r>
        <w:separator/>
      </w:r>
    </w:p>
  </w:footnote>
  <w:footnote w:type="continuationSeparator" w:id="0">
    <w:p w14:paraId="11BFC882" w14:textId="77777777" w:rsidR="006018CA" w:rsidRDefault="006018CA" w:rsidP="0026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7030" w14:textId="77777777" w:rsidR="006018CA" w:rsidRDefault="006018CA" w:rsidP="006018CA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8C0325F" wp14:editId="4059333D">
          <wp:simplePos x="0" y="0"/>
          <wp:positionH relativeFrom="margin">
            <wp:posOffset>4914900</wp:posOffset>
          </wp:positionH>
          <wp:positionV relativeFrom="margin">
            <wp:posOffset>-765175</wp:posOffset>
          </wp:positionV>
          <wp:extent cx="1717040" cy="669925"/>
          <wp:effectExtent l="0" t="0" r="10160" b="0"/>
          <wp:wrapSquare wrapText="bothSides"/>
          <wp:docPr id="1" name="Picture 1" descr="Macintosh HD:Users:whitneyq:Documents:!Organizations:CPL:!Center-Logos:Center for P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hitneyq:Documents:!Organizations:CPL:!Center-Logos:Center for P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024D2A7" w14:textId="77777777" w:rsidR="006018CA" w:rsidRPr="006018CA" w:rsidRDefault="006018CA" w:rsidP="006018CA">
    <w:pPr>
      <w:pStyle w:val="Header"/>
      <w:rPr>
        <w:sz w:val="40"/>
        <w:szCs w:val="40"/>
      </w:rPr>
    </w:pPr>
    <w:r w:rsidRPr="006018CA">
      <w:rPr>
        <w:sz w:val="40"/>
        <w:szCs w:val="40"/>
      </w:rPr>
      <w:t>Plain Language Report Card</w:t>
    </w:r>
  </w:p>
  <w:p w14:paraId="2FB23C1E" w14:textId="77777777" w:rsidR="006018CA" w:rsidRDefault="00601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3"/>
    <w:rsid w:val="000E1590"/>
    <w:rsid w:val="00123B64"/>
    <w:rsid w:val="00197CA3"/>
    <w:rsid w:val="001A02AD"/>
    <w:rsid w:val="001C509B"/>
    <w:rsid w:val="00227E5B"/>
    <w:rsid w:val="00237E95"/>
    <w:rsid w:val="0025381F"/>
    <w:rsid w:val="00265D8A"/>
    <w:rsid w:val="0027260A"/>
    <w:rsid w:val="00283693"/>
    <w:rsid w:val="00367263"/>
    <w:rsid w:val="003C3170"/>
    <w:rsid w:val="003E16D2"/>
    <w:rsid w:val="00412A90"/>
    <w:rsid w:val="0041672B"/>
    <w:rsid w:val="00471D50"/>
    <w:rsid w:val="0048428D"/>
    <w:rsid w:val="004B0787"/>
    <w:rsid w:val="0051628F"/>
    <w:rsid w:val="00522CE8"/>
    <w:rsid w:val="00541842"/>
    <w:rsid w:val="0056108D"/>
    <w:rsid w:val="006018CA"/>
    <w:rsid w:val="006224B3"/>
    <w:rsid w:val="00652070"/>
    <w:rsid w:val="006520F8"/>
    <w:rsid w:val="006D11CA"/>
    <w:rsid w:val="0070684C"/>
    <w:rsid w:val="00781913"/>
    <w:rsid w:val="007A3F0C"/>
    <w:rsid w:val="007C7768"/>
    <w:rsid w:val="007D426D"/>
    <w:rsid w:val="00837DB4"/>
    <w:rsid w:val="008455EE"/>
    <w:rsid w:val="008555E5"/>
    <w:rsid w:val="008601F2"/>
    <w:rsid w:val="008D0D30"/>
    <w:rsid w:val="008E592C"/>
    <w:rsid w:val="008E5FF5"/>
    <w:rsid w:val="00971251"/>
    <w:rsid w:val="00972AE6"/>
    <w:rsid w:val="009B392D"/>
    <w:rsid w:val="00A50A1B"/>
    <w:rsid w:val="00A6647C"/>
    <w:rsid w:val="00B20910"/>
    <w:rsid w:val="00B30422"/>
    <w:rsid w:val="00B92C0E"/>
    <w:rsid w:val="00BB4E9C"/>
    <w:rsid w:val="00C1618B"/>
    <w:rsid w:val="00C37F07"/>
    <w:rsid w:val="00C441F7"/>
    <w:rsid w:val="00C65E4B"/>
    <w:rsid w:val="00CD5849"/>
    <w:rsid w:val="00D159D1"/>
    <w:rsid w:val="00D25F0F"/>
    <w:rsid w:val="00D9118E"/>
    <w:rsid w:val="00E02D04"/>
    <w:rsid w:val="00E02FE9"/>
    <w:rsid w:val="00E035A1"/>
    <w:rsid w:val="00E56A95"/>
    <w:rsid w:val="00E75465"/>
    <w:rsid w:val="00EC728C"/>
    <w:rsid w:val="00F237DA"/>
    <w:rsid w:val="00F42375"/>
    <w:rsid w:val="00F510BF"/>
    <w:rsid w:val="00F8154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E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ot.gov/open/plainlanguage/index.html" TargetMode="External"/><Relationship Id="rId8" Type="http://schemas.openxmlformats.org/officeDocument/2006/relationships/hyperlink" Target="http://www.dot.gov/open/" TargetMode="External"/><Relationship Id="rId9" Type="http://schemas.openxmlformats.org/officeDocument/2006/relationships/hyperlink" Target="http://www.faa.gov/documentlibrary/media/order/branding_writing/order1000_36.pdf" TargetMode="External"/><Relationship Id="rId10" Type="http://schemas.openxmlformats.org/officeDocument/2006/relationships/hyperlink" Target="mailto:PlainLanguage@dot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Whitney Quesenbery</cp:lastModifiedBy>
  <cp:revision>2</cp:revision>
  <dcterms:created xsi:type="dcterms:W3CDTF">2012-07-20T16:21:00Z</dcterms:created>
  <dcterms:modified xsi:type="dcterms:W3CDTF">2012-07-20T16:21:00Z</dcterms:modified>
</cp:coreProperties>
</file>